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1D" w:rsidRDefault="00045E1D" w:rsidP="009D3B2F">
      <w:pPr>
        <w:spacing w:before="100" w:beforeAutospacing="1" w:after="100" w:afterAutospacing="1" w:line="240" w:lineRule="auto"/>
        <w:jc w:val="left"/>
        <w:outlineLvl w:val="0"/>
        <w:rPr>
          <w:b/>
          <w:bCs/>
          <w:kern w:val="36"/>
          <w:sz w:val="48"/>
          <w:szCs w:val="48"/>
          <w:lang w:eastAsia="fr-FR"/>
        </w:rPr>
      </w:pPr>
      <w:r>
        <w:rPr>
          <w:b/>
          <w:bCs/>
          <w:kern w:val="36"/>
          <w:sz w:val="48"/>
          <w:szCs w:val="48"/>
          <w:lang w:eastAsia="fr-FR"/>
        </w:rPr>
        <w:t>Sud-Ouest:</w:t>
      </w:r>
    </w:p>
    <w:p w:rsidR="00045E1D" w:rsidRDefault="00045E1D" w:rsidP="009D3B2F">
      <w:pPr>
        <w:spacing w:before="100" w:beforeAutospacing="1" w:after="100" w:afterAutospacing="1" w:line="240" w:lineRule="auto"/>
        <w:jc w:val="left"/>
        <w:outlineLvl w:val="0"/>
        <w:rPr>
          <w:b/>
          <w:bCs/>
          <w:kern w:val="36"/>
          <w:sz w:val="48"/>
          <w:szCs w:val="48"/>
          <w:lang w:eastAsia="fr-FR"/>
        </w:rPr>
      </w:pPr>
      <w:r>
        <w:rPr>
          <w:b/>
          <w:bCs/>
          <w:kern w:val="36"/>
          <w:sz w:val="48"/>
          <w:szCs w:val="48"/>
          <w:lang w:eastAsia="fr-FR"/>
        </w:rPr>
        <w:t>Charente : le TGV de retour à Ruffec… après une collision avec un mouton</w:t>
      </w:r>
    </w:p>
    <w:p w:rsidR="00045E1D" w:rsidRDefault="00045E1D" w:rsidP="009D3B2F">
      <w:pPr>
        <w:spacing w:after="0" w:line="240" w:lineRule="auto"/>
        <w:jc w:val="left"/>
        <w:rPr>
          <w:lang w:eastAsia="fr-FR"/>
        </w:rPr>
      </w:pPr>
      <w:r>
        <w:rPr>
          <w:lang w:eastAsia="fr-FR"/>
        </w:rPr>
        <w:t xml:space="preserve">Publié le 28/03/2018 à 16h39. Mis à jour à 16h43 par </w:t>
      </w:r>
      <w:r>
        <w:rPr>
          <w:b/>
          <w:bCs/>
          <w:lang w:eastAsia="fr-FR"/>
        </w:rPr>
        <w:t>A. B.</w:t>
      </w:r>
      <w:r>
        <w:rPr>
          <w:lang w:eastAsia="fr-FR"/>
        </w:rPr>
        <w:t>.</w:t>
      </w:r>
    </w:p>
    <w:p w:rsidR="00045E1D" w:rsidRDefault="00045E1D" w:rsidP="009D3B2F">
      <w:pPr>
        <w:spacing w:after="0" w:line="240" w:lineRule="auto"/>
        <w:jc w:val="left"/>
        <w:rPr>
          <w:lang w:eastAsia="fr-FR"/>
        </w:rPr>
      </w:pPr>
      <w:hyperlink r:id="rId4" w:anchor="article-comments" w:history="1">
        <w:r>
          <w:rPr>
            <w:rStyle w:val="Hyperlink"/>
            <w:lang w:eastAsia="fr-FR"/>
          </w:rPr>
          <w:t xml:space="preserve"> </w:t>
        </w:r>
      </w:hyperlink>
      <w:r w:rsidRPr="00BA2AD9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alt="Charente : le TGV de retour à Ruffec… après une collision avec un mouton" style="width:382.5pt;height:191.25pt;visibility:visible">
            <v:imagedata r:id="rId5" r:href="rId6"/>
          </v:shape>
        </w:pict>
      </w:r>
    </w:p>
    <w:p w:rsidR="00045E1D" w:rsidRDefault="00045E1D" w:rsidP="009D3B2F">
      <w:pPr>
        <w:spacing w:after="0" w:line="240" w:lineRule="auto"/>
        <w:jc w:val="left"/>
        <w:rPr>
          <w:lang w:eastAsia="fr-FR"/>
        </w:rPr>
      </w:pPr>
      <w:r>
        <w:rPr>
          <w:lang w:eastAsia="fr-FR"/>
        </w:rPr>
        <w:t xml:space="preserve">En mai 2017, le TGV avait été bloqué en gare de Ruffec. </w:t>
      </w:r>
    </w:p>
    <w:p w:rsidR="00045E1D" w:rsidRDefault="00045E1D" w:rsidP="009D3B2F">
      <w:pPr>
        <w:spacing w:after="0" w:line="240" w:lineRule="auto"/>
        <w:jc w:val="left"/>
        <w:rPr>
          <w:lang w:eastAsia="fr-FR"/>
        </w:rPr>
      </w:pPr>
      <w:r>
        <w:rPr>
          <w:lang w:eastAsia="fr-FR"/>
        </w:rPr>
        <w:t>Julie Musseaux</w:t>
      </w:r>
    </w:p>
    <w:p w:rsidR="00045E1D" w:rsidRDefault="00045E1D" w:rsidP="009D3B2F">
      <w:pPr>
        <w:spacing w:before="100" w:beforeAutospacing="1" w:after="100" w:afterAutospacing="1" w:line="240" w:lineRule="auto"/>
        <w:jc w:val="left"/>
        <w:outlineLvl w:val="1"/>
        <w:rPr>
          <w:b/>
          <w:bCs/>
          <w:sz w:val="36"/>
          <w:szCs w:val="36"/>
          <w:lang w:eastAsia="fr-FR"/>
        </w:rPr>
      </w:pPr>
      <w:r>
        <w:rPr>
          <w:b/>
          <w:bCs/>
          <w:sz w:val="36"/>
          <w:szCs w:val="36"/>
          <w:lang w:eastAsia="fr-FR"/>
        </w:rPr>
        <w:t>Un TGV Bordeaux-Paris a dû être dévié après une collision avec un mouton. Le collectif d’élus et d’usagers a sauté sur l’occasion pour montrer qu’un arrêt à Ruffec est possible. </w:t>
      </w:r>
    </w:p>
    <w:p w:rsidR="00045E1D" w:rsidRDefault="00045E1D" w:rsidP="009D3B2F">
      <w:pPr>
        <w:spacing w:before="100" w:beforeAutospacing="1" w:after="100" w:afterAutospacing="1" w:line="240" w:lineRule="auto"/>
        <w:jc w:val="left"/>
        <w:rPr>
          <w:lang w:eastAsia="fr-FR"/>
        </w:rPr>
      </w:pPr>
      <w:r>
        <w:rPr>
          <w:lang w:eastAsia="fr-FR"/>
        </w:rPr>
        <w:t>Depuis de nombreux mois, élus et usagers du nord Charente se battent pour réclamer le retour d’un arrêt TGV en gare de Ruffec. </w:t>
      </w:r>
    </w:p>
    <w:p w:rsidR="00045E1D" w:rsidRDefault="00045E1D" w:rsidP="009D3B2F">
      <w:pPr>
        <w:spacing w:before="100" w:beforeAutospacing="1" w:after="100" w:afterAutospacing="1" w:line="240" w:lineRule="auto"/>
        <w:jc w:val="left"/>
        <w:rPr>
          <w:lang w:eastAsia="fr-FR"/>
        </w:rPr>
      </w:pPr>
      <w:r>
        <w:rPr>
          <w:lang w:eastAsia="fr-FR"/>
        </w:rPr>
        <w:t xml:space="preserve">Mercredi, pour la première fois </w:t>
      </w:r>
      <w:hyperlink r:id="rId7" w:history="1">
        <w:r>
          <w:rPr>
            <w:rStyle w:val="Hyperlink"/>
            <w:lang w:eastAsia="fr-FR"/>
          </w:rPr>
          <w:t>depuis juillet 2017 et le lancement de la LGV</w:t>
        </w:r>
      </w:hyperlink>
      <w:r>
        <w:rPr>
          <w:lang w:eastAsia="fr-FR"/>
        </w:rPr>
        <w:t xml:space="preserve">, un TGV s’est à nouveau arrêté dans cette gare. Et ce, </w:t>
      </w:r>
      <w:r>
        <w:rPr>
          <w:b/>
          <w:bCs/>
          <w:lang w:eastAsia="fr-FR"/>
        </w:rPr>
        <w:t>en raison d’un incident survenu sur la ligne Angoulême-Paris</w:t>
      </w:r>
      <w:r>
        <w:rPr>
          <w:lang w:eastAsia="fr-FR"/>
        </w:rPr>
        <w:t>. C’est ce qu’explique le collectif "Maintien TGV et Gare de Ruffec" dans un communiqué intitulé "Un TGV à Ruffec, c’est possible, la preuve !".</w:t>
      </w:r>
    </w:p>
    <w:p w:rsidR="00045E1D" w:rsidRDefault="00045E1D"/>
    <w:sectPr w:rsidR="00045E1D" w:rsidSect="00A47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B2F"/>
    <w:rsid w:val="00045E1D"/>
    <w:rsid w:val="004A058E"/>
    <w:rsid w:val="00592334"/>
    <w:rsid w:val="00893F5C"/>
    <w:rsid w:val="009D3B2F"/>
    <w:rsid w:val="00A47EEB"/>
    <w:rsid w:val="00BA2AD9"/>
    <w:rsid w:val="00BF2AA3"/>
    <w:rsid w:val="00CE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B2F"/>
    <w:pPr>
      <w:spacing w:after="160" w:line="256" w:lineRule="auto"/>
      <w:jc w:val="both"/>
    </w:pPr>
    <w:rPr>
      <w:rFonts w:ascii="Times New Roman" w:hAnsi="Times New Roman"/>
      <w:sz w:val="24"/>
      <w:szCs w:val="24"/>
      <w:lang w:val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9D3B2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D3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3B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1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udouest.fr/2017/07/01/ruffec-16-blocage-symbolique-du-dernier-tgv-de-19-h-02-3581637-1062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images.sudouest.fr/2018/03/28/5abba5e866a4bd103780a31d/widescreen/1000x500/en-mai-2017-le-tgv-avait-ete-bloque-en-gare-de-ruffec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sudouest.fr/2018/03/28/charente-le-tgv-de-retour-a-ruffec-apres-une-collision-avec-un-mouton-4322687-1062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176</Words>
  <Characters>968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Sud-Ouest:</dc:title>
  <dc:subject/>
  <dc:creator>Victor</dc:creator>
  <cp:keywords/>
  <dc:description/>
  <cp:lastModifiedBy>Xavier</cp:lastModifiedBy>
  <cp:revision>2</cp:revision>
  <dcterms:created xsi:type="dcterms:W3CDTF">2018-04-04T08:01:00Z</dcterms:created>
  <dcterms:modified xsi:type="dcterms:W3CDTF">2018-04-04T08:01:00Z</dcterms:modified>
</cp:coreProperties>
</file>