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585" w:rsidRDefault="00CD7585" w:rsidP="00964B5F">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0" w:name="_GoBack"/>
      <w:bookmarkEnd w:id="0"/>
      <w:r>
        <w:rPr>
          <w:rFonts w:ascii="Times New Roman" w:eastAsia="Times New Roman" w:hAnsi="Times New Roman" w:cs="Times New Roman"/>
          <w:b/>
          <w:bCs/>
          <w:sz w:val="36"/>
          <w:szCs w:val="36"/>
          <w:lang w:eastAsia="fr-FR"/>
        </w:rPr>
        <w:t>S-O du 14/11/14 (Landes)</w:t>
      </w:r>
    </w:p>
    <w:p w:rsidR="00964B5F" w:rsidRPr="00964B5F" w:rsidRDefault="00964B5F" w:rsidP="00964B5F">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t>Le</w:t>
      </w:r>
      <w:r w:rsidRPr="00964B5F">
        <w:rPr>
          <w:rFonts w:ascii="Times New Roman" w:eastAsia="Times New Roman" w:hAnsi="Times New Roman" w:cs="Times New Roman"/>
          <w:b/>
          <w:bCs/>
          <w:sz w:val="36"/>
          <w:szCs w:val="36"/>
          <w:lang w:eastAsia="fr-FR"/>
        </w:rPr>
        <w:t xml:space="preserve">s risques liés à l’amiante ont-ils bien été pris en compte lors de la démolition de l’ex-Clinique des Landes, à Mont-de-Marsan ? </w:t>
      </w:r>
    </w:p>
    <w:p w:rsidR="00BE7585" w:rsidRDefault="00964B5F" w:rsidP="00964B5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867150" cy="1933575"/>
            <wp:effectExtent l="19050" t="0" r="0" b="0"/>
            <wp:docPr id="1" name="Image 1" descr="Mont-de-Marsan : de l’amiante à l'ancienne clinique des Lan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t-de-Marsan : de l’amiante à l'ancienne clinique des Landes"/>
                    <pic:cNvPicPr>
                      <a:picLocks noChangeAspect="1" noChangeArrowheads="1"/>
                    </pic:cNvPicPr>
                  </pic:nvPicPr>
                  <pic:blipFill>
                    <a:blip r:embed="rId5" cstate="print"/>
                    <a:srcRect/>
                    <a:stretch>
                      <a:fillRect/>
                    </a:stretch>
                  </pic:blipFill>
                  <pic:spPr bwMode="auto">
                    <a:xfrm>
                      <a:off x="0" y="0"/>
                      <a:ext cx="3867150" cy="1933575"/>
                    </a:xfrm>
                    <a:prstGeom prst="rect">
                      <a:avLst/>
                    </a:prstGeom>
                    <a:noFill/>
                    <a:ln w="9525">
                      <a:noFill/>
                      <a:miter lim="800000"/>
                      <a:headEnd/>
                      <a:tailEnd/>
                    </a:ln>
                  </pic:spPr>
                </pic:pic>
              </a:graphicData>
            </a:graphic>
          </wp:inline>
        </w:drawing>
      </w:r>
    </w:p>
    <w:p w:rsidR="00964B5F" w:rsidRPr="00BE7585" w:rsidRDefault="00964B5F" w:rsidP="00964B5F">
      <w:pPr>
        <w:spacing w:after="0" w:line="240" w:lineRule="auto"/>
        <w:rPr>
          <w:rFonts w:ascii="Times New Roman" w:eastAsia="Times New Roman" w:hAnsi="Times New Roman" w:cs="Times New Roman"/>
          <w:i/>
          <w:iCs/>
          <w:sz w:val="20"/>
          <w:szCs w:val="20"/>
          <w:lang w:eastAsia="fr-FR"/>
        </w:rPr>
      </w:pPr>
      <w:r w:rsidRPr="00BE7585">
        <w:rPr>
          <w:rFonts w:ascii="Times New Roman" w:eastAsia="Times New Roman" w:hAnsi="Times New Roman" w:cs="Times New Roman"/>
          <w:sz w:val="20"/>
          <w:szCs w:val="20"/>
          <w:lang w:eastAsia="fr-FR"/>
        </w:rPr>
        <w:t xml:space="preserve">Lors des travaux de démolition de l'ancienne clinique des Landes à Mont-de-Marsan. </w:t>
      </w:r>
      <w:r w:rsidRPr="00BE7585">
        <w:rPr>
          <w:rFonts w:ascii="Times New Roman" w:eastAsia="Times New Roman" w:hAnsi="Times New Roman" w:cs="Times New Roman"/>
          <w:i/>
          <w:iCs/>
          <w:sz w:val="20"/>
          <w:szCs w:val="20"/>
          <w:lang w:eastAsia="fr-FR"/>
        </w:rPr>
        <w:t xml:space="preserve">© Photo </w:t>
      </w:r>
    </w:p>
    <w:p w:rsidR="00964B5F" w:rsidRPr="00BE7585" w:rsidRDefault="00964B5F" w:rsidP="00964B5F">
      <w:pPr>
        <w:spacing w:after="0" w:line="240" w:lineRule="auto"/>
        <w:rPr>
          <w:rFonts w:ascii="Times New Roman" w:eastAsia="Times New Roman" w:hAnsi="Times New Roman" w:cs="Times New Roman"/>
          <w:sz w:val="20"/>
          <w:szCs w:val="20"/>
          <w:lang w:eastAsia="fr-FR"/>
        </w:rPr>
      </w:pPr>
      <w:r w:rsidRPr="00BE7585">
        <w:rPr>
          <w:rFonts w:ascii="Times New Roman" w:eastAsia="Times New Roman" w:hAnsi="Times New Roman" w:cs="Times New Roman"/>
          <w:i/>
          <w:iCs/>
          <w:sz w:val="20"/>
          <w:szCs w:val="20"/>
          <w:lang w:eastAsia="fr-FR"/>
        </w:rPr>
        <w:t>Archives Pascal Bats / "Sud Ouest"</w:t>
      </w:r>
    </w:p>
    <w:p w:rsidR="00964B5F" w:rsidRPr="00BE7585" w:rsidRDefault="00964B5F" w:rsidP="00BE7585">
      <w:pPr>
        <w:spacing w:after="0" w:line="240" w:lineRule="auto"/>
        <w:jc w:val="both"/>
        <w:rPr>
          <w:rFonts w:ascii="Times New Roman" w:eastAsia="Times New Roman" w:hAnsi="Times New Roman" w:cs="Times New Roman"/>
          <w:lang w:eastAsia="fr-FR"/>
        </w:rPr>
      </w:pPr>
      <w:proofErr w:type="gramStart"/>
      <w:r w:rsidRPr="00BE7585">
        <w:rPr>
          <w:rFonts w:ascii="Times New Roman" w:eastAsia="Times New Roman" w:hAnsi="Times New Roman" w:cs="Times New Roman"/>
          <w:lang w:eastAsia="fr-FR"/>
        </w:rPr>
        <w:t>L 'appât</w:t>
      </w:r>
      <w:proofErr w:type="gramEnd"/>
      <w:r w:rsidRPr="00BE7585">
        <w:rPr>
          <w:rFonts w:ascii="Times New Roman" w:eastAsia="Times New Roman" w:hAnsi="Times New Roman" w:cs="Times New Roman"/>
          <w:lang w:eastAsia="fr-FR"/>
        </w:rPr>
        <w:t xml:space="preserve"> du gain pour l'entrepreneur l'a-t-il emporté sur la protection de ses salariés aux risques d'exposition à l'amiante ? Le substitut du procureur de Dax, Benoît Fontaine, en est convaincu : « </w:t>
      </w:r>
      <w:r w:rsidRPr="00BE7585">
        <w:rPr>
          <w:rFonts w:ascii="Times New Roman" w:eastAsia="Times New Roman" w:hAnsi="Times New Roman" w:cs="Times New Roman"/>
          <w:b/>
          <w:bCs/>
          <w:lang w:eastAsia="fr-FR"/>
        </w:rPr>
        <w:t>Dans ce dossier, deux logiques s'affrontent, une logique économique, de réalisation rapide d'un chantier, et une logique de santé publique</w:t>
      </w:r>
      <w:r w:rsidRPr="00BE7585">
        <w:rPr>
          <w:rFonts w:ascii="Times New Roman" w:eastAsia="Times New Roman" w:hAnsi="Times New Roman" w:cs="Times New Roman"/>
          <w:lang w:eastAsia="fr-FR"/>
        </w:rPr>
        <w:t>, sachant que l'amiante est la première cause de décès au travail, hors accidents du travail. »</w:t>
      </w:r>
    </w:p>
    <w:p w:rsidR="00964B5F" w:rsidRPr="00BE7585" w:rsidRDefault="00964B5F" w:rsidP="00BE7585">
      <w:pPr>
        <w:spacing w:before="100" w:beforeAutospacing="1" w:after="100" w:afterAutospacing="1" w:line="240" w:lineRule="auto"/>
        <w:jc w:val="both"/>
        <w:rPr>
          <w:rFonts w:ascii="Times New Roman" w:eastAsia="Times New Roman" w:hAnsi="Times New Roman" w:cs="Times New Roman"/>
          <w:lang w:eastAsia="fr-FR"/>
        </w:rPr>
      </w:pPr>
      <w:r w:rsidRPr="00BE7585">
        <w:rPr>
          <w:rFonts w:ascii="Times New Roman" w:eastAsia="Times New Roman" w:hAnsi="Times New Roman" w:cs="Times New Roman"/>
          <w:b/>
          <w:lang w:eastAsia="fr-FR"/>
        </w:rPr>
        <w:t>Jeudi, Denis Lapeyre, 46 ans, gérant de la société Lapeyre Jean et fils,</w:t>
      </w:r>
      <w:r w:rsidRPr="00BE7585">
        <w:rPr>
          <w:rFonts w:ascii="Times New Roman" w:eastAsia="Times New Roman" w:hAnsi="Times New Roman" w:cs="Times New Roman"/>
          <w:lang w:eastAsia="fr-FR"/>
        </w:rPr>
        <w:t xml:space="preserve"> enregistrée à Josse, a comparu devant le tribunal correctionnel de Dax pour défaut d'évaluation du danger et exposition de quatre de ses employés aux risques liés à l'amiante, lors de la démolition de l'ex-clinique des Landes, à Mont-de-Marsan, entre janvier et juin 2013. C'est la </w:t>
      </w:r>
      <w:proofErr w:type="spellStart"/>
      <w:r w:rsidRPr="00BE7585">
        <w:rPr>
          <w:rFonts w:ascii="Times New Roman" w:eastAsia="Times New Roman" w:hAnsi="Times New Roman" w:cs="Times New Roman"/>
          <w:lang w:eastAsia="fr-FR"/>
        </w:rPr>
        <w:t>Direccte</w:t>
      </w:r>
      <w:proofErr w:type="spellEnd"/>
      <w:r w:rsidRPr="00BE7585">
        <w:rPr>
          <w:rFonts w:ascii="Times New Roman" w:eastAsia="Times New Roman" w:hAnsi="Times New Roman" w:cs="Times New Roman"/>
          <w:lang w:eastAsia="fr-FR"/>
        </w:rPr>
        <w:t xml:space="preserve"> (Direction régionale des entreprises, de la concurrence, de la consommation, du travail et de l'emploi), qui a dénoncé ces faits.</w:t>
      </w:r>
    </w:p>
    <w:p w:rsidR="00964B5F" w:rsidRPr="00BE7585" w:rsidRDefault="00964B5F" w:rsidP="00BE7585">
      <w:pPr>
        <w:spacing w:after="100" w:line="240" w:lineRule="auto"/>
        <w:jc w:val="both"/>
        <w:rPr>
          <w:rFonts w:ascii="Times New Roman" w:eastAsia="Times New Roman" w:hAnsi="Times New Roman" w:cs="Times New Roman"/>
          <w:b/>
          <w:lang w:eastAsia="fr-FR"/>
        </w:rPr>
      </w:pPr>
      <w:r w:rsidRPr="00BE7585">
        <w:rPr>
          <w:rFonts w:ascii="Times New Roman" w:eastAsia="Times New Roman" w:hAnsi="Times New Roman" w:cs="Times New Roman"/>
          <w:b/>
          <w:lang w:eastAsia="fr-FR"/>
        </w:rPr>
        <w:t>On joue avec la santé des salariés pour une affaire de gros sous</w:t>
      </w:r>
    </w:p>
    <w:p w:rsidR="00964B5F" w:rsidRPr="00BE7585" w:rsidRDefault="00964B5F" w:rsidP="00BE7585">
      <w:pPr>
        <w:spacing w:before="100" w:beforeAutospacing="1" w:after="100" w:afterAutospacing="1" w:line="240" w:lineRule="auto"/>
        <w:jc w:val="both"/>
        <w:rPr>
          <w:rFonts w:ascii="Times New Roman" w:eastAsia="Times New Roman" w:hAnsi="Times New Roman" w:cs="Times New Roman"/>
          <w:lang w:eastAsia="fr-FR"/>
        </w:rPr>
      </w:pPr>
      <w:r w:rsidRPr="00BE7585">
        <w:rPr>
          <w:rFonts w:ascii="Times New Roman" w:eastAsia="Times New Roman" w:hAnsi="Times New Roman" w:cs="Times New Roman"/>
          <w:lang w:eastAsia="fr-FR"/>
        </w:rPr>
        <w:t xml:space="preserve">Le 20 février 2013, un contrôle d'inspection diligenté par l'administration sur le chantier pointait </w:t>
      </w:r>
      <w:r w:rsidRPr="00BE7585">
        <w:rPr>
          <w:rFonts w:ascii="Times New Roman" w:eastAsia="Times New Roman" w:hAnsi="Times New Roman" w:cs="Times New Roman"/>
          <w:b/>
          <w:bCs/>
          <w:lang w:eastAsia="fr-FR"/>
        </w:rPr>
        <w:t xml:space="preserve">l'absence d'équipement des salariés </w:t>
      </w:r>
      <w:r w:rsidRPr="00BE7585">
        <w:rPr>
          <w:rFonts w:ascii="Times New Roman" w:eastAsia="Times New Roman" w:hAnsi="Times New Roman" w:cs="Times New Roman"/>
          <w:lang w:eastAsia="fr-FR"/>
        </w:rPr>
        <w:t xml:space="preserve">(combinaisons étanches, masques) et de sas d'habillage et de déshabillage. Sur place, le chef d'équipe expliquait alors que les opérations en cours consistaient à du curage (démolition de portes, cloisons, placards, </w:t>
      </w:r>
      <w:proofErr w:type="spellStart"/>
      <w:r w:rsidRPr="00BE7585">
        <w:rPr>
          <w:rFonts w:ascii="Times New Roman" w:eastAsia="Times New Roman" w:hAnsi="Times New Roman" w:cs="Times New Roman"/>
          <w:lang w:eastAsia="fr-FR"/>
        </w:rPr>
        <w:t>etc</w:t>
      </w:r>
      <w:proofErr w:type="spellEnd"/>
      <w:r w:rsidRPr="00BE7585">
        <w:rPr>
          <w:rFonts w:ascii="Times New Roman" w:eastAsia="Times New Roman" w:hAnsi="Times New Roman" w:cs="Times New Roman"/>
          <w:lang w:eastAsia="fr-FR"/>
        </w:rPr>
        <w:t>), pas encore à du désamiantage.</w:t>
      </w:r>
    </w:p>
    <w:p w:rsidR="00964B5F" w:rsidRPr="00BE7585" w:rsidRDefault="00964B5F" w:rsidP="00BE7585">
      <w:pPr>
        <w:spacing w:before="100" w:beforeAutospacing="1" w:after="100" w:afterAutospacing="1" w:line="240" w:lineRule="auto"/>
        <w:jc w:val="both"/>
        <w:rPr>
          <w:rFonts w:ascii="Times New Roman" w:eastAsia="Times New Roman" w:hAnsi="Times New Roman" w:cs="Times New Roman"/>
          <w:lang w:eastAsia="fr-FR"/>
        </w:rPr>
      </w:pPr>
      <w:r w:rsidRPr="00BE7585">
        <w:rPr>
          <w:rFonts w:ascii="Times New Roman" w:eastAsia="Times New Roman" w:hAnsi="Times New Roman" w:cs="Times New Roman"/>
          <w:lang w:eastAsia="fr-FR"/>
        </w:rPr>
        <w:t xml:space="preserve">On touche ici au nœud de cette affaire complexe. Car le curage venait justement de mettre au jour, accidentellement, des conduits de ciments amiantés. Si les travaux ont immédiatement été stoppés par Lapeyre, il était déjà trop tard aux yeux du parquet et des parties civiles, Union départementale CGT et CFDT, ainsi que la </w:t>
      </w:r>
      <w:proofErr w:type="spellStart"/>
      <w:r w:rsidRPr="00BE7585">
        <w:rPr>
          <w:rFonts w:ascii="Times New Roman" w:eastAsia="Times New Roman" w:hAnsi="Times New Roman" w:cs="Times New Roman"/>
          <w:lang w:eastAsia="fr-FR"/>
        </w:rPr>
        <w:t>Direccte</w:t>
      </w:r>
      <w:proofErr w:type="spellEnd"/>
      <w:r w:rsidRPr="00BE7585">
        <w:rPr>
          <w:rFonts w:ascii="Times New Roman" w:eastAsia="Times New Roman" w:hAnsi="Times New Roman" w:cs="Times New Roman"/>
          <w:lang w:eastAsia="fr-FR"/>
        </w:rPr>
        <w:t>.</w:t>
      </w:r>
    </w:p>
    <w:p w:rsidR="00964B5F" w:rsidRPr="00BE7585" w:rsidRDefault="00964B5F" w:rsidP="00BE7585">
      <w:pPr>
        <w:spacing w:before="100" w:beforeAutospacing="1" w:after="100" w:afterAutospacing="1" w:line="240" w:lineRule="auto"/>
        <w:jc w:val="both"/>
        <w:outlineLvl w:val="2"/>
        <w:rPr>
          <w:rFonts w:ascii="Times New Roman" w:eastAsia="Times New Roman" w:hAnsi="Times New Roman" w:cs="Times New Roman"/>
          <w:b/>
          <w:bCs/>
          <w:lang w:eastAsia="fr-FR"/>
        </w:rPr>
      </w:pPr>
      <w:r w:rsidRPr="00BE7585">
        <w:rPr>
          <w:rFonts w:ascii="Times New Roman" w:eastAsia="Times New Roman" w:hAnsi="Times New Roman" w:cs="Times New Roman"/>
          <w:b/>
          <w:bCs/>
          <w:lang w:eastAsia="fr-FR"/>
        </w:rPr>
        <w:t>Manque de « vigilance »</w:t>
      </w:r>
    </w:p>
    <w:p w:rsidR="00964B5F" w:rsidRPr="00BE7585" w:rsidRDefault="00964B5F" w:rsidP="00BE7585">
      <w:pPr>
        <w:spacing w:before="100" w:beforeAutospacing="1" w:after="100" w:afterAutospacing="1" w:line="240" w:lineRule="auto"/>
        <w:jc w:val="both"/>
        <w:rPr>
          <w:rFonts w:ascii="Times New Roman" w:eastAsia="Times New Roman" w:hAnsi="Times New Roman" w:cs="Times New Roman"/>
          <w:lang w:eastAsia="fr-FR"/>
        </w:rPr>
      </w:pPr>
      <w:r w:rsidRPr="00BE7585">
        <w:rPr>
          <w:rFonts w:ascii="Times New Roman" w:eastAsia="Times New Roman" w:hAnsi="Times New Roman" w:cs="Times New Roman"/>
          <w:b/>
          <w:bCs/>
          <w:lang w:eastAsia="fr-FR"/>
        </w:rPr>
        <w:t>Il est concrètement reproché au gérant de la société de s'être contenté du diagnostic avant vente effectué par le propriétaire et donneur d'ordre</w:t>
      </w:r>
      <w:r w:rsidRPr="00BE7585">
        <w:rPr>
          <w:rFonts w:ascii="Times New Roman" w:eastAsia="Times New Roman" w:hAnsi="Times New Roman" w:cs="Times New Roman"/>
          <w:lang w:eastAsia="fr-FR"/>
        </w:rPr>
        <w:t xml:space="preserve"> (la Clinique des Landes, NDLR) via l'entreprise </w:t>
      </w:r>
      <w:proofErr w:type="spellStart"/>
      <w:r w:rsidRPr="00BE7585">
        <w:rPr>
          <w:rFonts w:ascii="Times New Roman" w:eastAsia="Times New Roman" w:hAnsi="Times New Roman" w:cs="Times New Roman"/>
          <w:lang w:eastAsia="fr-FR"/>
        </w:rPr>
        <w:t>Allodiagnostic</w:t>
      </w:r>
      <w:proofErr w:type="spellEnd"/>
      <w:r w:rsidRPr="00BE7585">
        <w:rPr>
          <w:rFonts w:ascii="Times New Roman" w:eastAsia="Times New Roman" w:hAnsi="Times New Roman" w:cs="Times New Roman"/>
          <w:lang w:eastAsia="fr-FR"/>
        </w:rPr>
        <w:t xml:space="preserve">. Or, </w:t>
      </w:r>
      <w:r w:rsidRPr="00BE7585">
        <w:rPr>
          <w:rFonts w:ascii="Times New Roman" w:eastAsia="Times New Roman" w:hAnsi="Times New Roman" w:cs="Times New Roman"/>
          <w:b/>
          <w:bCs/>
          <w:lang w:eastAsia="fr-FR"/>
        </w:rPr>
        <w:t>celui-ci avait été réalisé sans sondages</w:t>
      </w:r>
      <w:r w:rsidRPr="00964B5F">
        <w:rPr>
          <w:rFonts w:ascii="Times New Roman" w:eastAsia="Times New Roman" w:hAnsi="Times New Roman" w:cs="Times New Roman"/>
          <w:b/>
          <w:bCs/>
          <w:sz w:val="24"/>
          <w:szCs w:val="24"/>
          <w:lang w:eastAsia="fr-FR"/>
        </w:rPr>
        <w:t xml:space="preserve"> destructifs</w:t>
      </w:r>
      <w:r w:rsidRPr="00964B5F">
        <w:rPr>
          <w:rFonts w:ascii="Times New Roman" w:eastAsia="Times New Roman" w:hAnsi="Times New Roman" w:cs="Times New Roman"/>
          <w:sz w:val="24"/>
          <w:szCs w:val="24"/>
          <w:lang w:eastAsia="fr-FR"/>
        </w:rPr>
        <w:t xml:space="preserve">, permettant de vérifier la </w:t>
      </w:r>
      <w:r w:rsidRPr="00BE7585">
        <w:rPr>
          <w:rFonts w:ascii="Times New Roman" w:eastAsia="Times New Roman" w:hAnsi="Times New Roman" w:cs="Times New Roman"/>
          <w:lang w:eastAsia="fr-FR"/>
        </w:rPr>
        <w:t>présence ou non de fibres d'amiante. À la barre, le prévenu a admis que l'ancienneté de l'établissement médical pouvait laisser supposer cette présence et reconnu un manque de « vigilance ».</w:t>
      </w:r>
    </w:p>
    <w:p w:rsidR="00964B5F" w:rsidRPr="00BE7585" w:rsidRDefault="00964B5F" w:rsidP="00BE7585">
      <w:pPr>
        <w:spacing w:before="100" w:beforeAutospacing="1" w:after="100" w:afterAutospacing="1" w:line="240" w:lineRule="auto"/>
        <w:jc w:val="both"/>
        <w:rPr>
          <w:rFonts w:ascii="Times New Roman" w:eastAsia="Times New Roman" w:hAnsi="Times New Roman" w:cs="Times New Roman"/>
          <w:lang w:eastAsia="fr-FR"/>
        </w:rPr>
      </w:pPr>
      <w:r w:rsidRPr="00BE7585">
        <w:rPr>
          <w:rFonts w:ascii="Times New Roman" w:eastAsia="Times New Roman" w:hAnsi="Times New Roman" w:cs="Times New Roman"/>
          <w:lang w:eastAsia="fr-FR"/>
        </w:rPr>
        <w:lastRenderedPageBreak/>
        <w:t xml:space="preserve">« S'il y a eu une légèreté blâmable du donneur d'ordre, il y a une culpabilité réelle de l'employeur. </w:t>
      </w:r>
      <w:r w:rsidRPr="00BE7585">
        <w:rPr>
          <w:rFonts w:ascii="Times New Roman" w:eastAsia="Times New Roman" w:hAnsi="Times New Roman" w:cs="Times New Roman"/>
          <w:b/>
          <w:bCs/>
          <w:lang w:eastAsia="fr-FR"/>
        </w:rPr>
        <w:t xml:space="preserve">Ce n'était pas sa mission de faire ce diagnostic, mais il devait le solliciter, ce qu'il a fait, mais après l'intervention de la </w:t>
      </w:r>
      <w:proofErr w:type="spellStart"/>
      <w:r w:rsidRPr="00BE7585">
        <w:rPr>
          <w:rFonts w:ascii="Times New Roman" w:eastAsia="Times New Roman" w:hAnsi="Times New Roman" w:cs="Times New Roman"/>
          <w:b/>
          <w:bCs/>
          <w:lang w:eastAsia="fr-FR"/>
        </w:rPr>
        <w:t>Direccte</w:t>
      </w:r>
      <w:proofErr w:type="spellEnd"/>
      <w:r w:rsidRPr="00BE7585">
        <w:rPr>
          <w:rFonts w:ascii="Times New Roman" w:eastAsia="Times New Roman" w:hAnsi="Times New Roman" w:cs="Times New Roman"/>
          <w:b/>
          <w:bCs/>
          <w:lang w:eastAsia="fr-FR"/>
        </w:rPr>
        <w:t xml:space="preserve">. </w:t>
      </w:r>
      <w:r w:rsidRPr="00BE7585">
        <w:rPr>
          <w:rFonts w:ascii="Times New Roman" w:eastAsia="Times New Roman" w:hAnsi="Times New Roman" w:cs="Times New Roman"/>
          <w:lang w:eastAsia="fr-FR"/>
        </w:rPr>
        <w:t>On joue avec la santé des salariés pour une affaire de gros sous (1) », a dénoncé Benoît Fontaine, requérant une amende de 3 000 euros dont 1 500 avec sursis, et publication de la décision.</w:t>
      </w:r>
    </w:p>
    <w:p w:rsidR="00964B5F" w:rsidRPr="00BE7585" w:rsidRDefault="00964B5F" w:rsidP="00BE7585">
      <w:pPr>
        <w:spacing w:before="100" w:beforeAutospacing="1" w:after="100" w:afterAutospacing="1" w:line="240" w:lineRule="auto"/>
        <w:jc w:val="both"/>
        <w:rPr>
          <w:rFonts w:ascii="Times New Roman" w:eastAsia="Times New Roman" w:hAnsi="Times New Roman" w:cs="Times New Roman"/>
          <w:lang w:eastAsia="fr-FR"/>
        </w:rPr>
      </w:pPr>
      <w:r w:rsidRPr="00BE7585">
        <w:rPr>
          <w:rFonts w:ascii="Times New Roman" w:eastAsia="Times New Roman" w:hAnsi="Times New Roman" w:cs="Times New Roman"/>
          <w:lang w:eastAsia="fr-FR"/>
        </w:rPr>
        <w:t>Sans nier « l'imprudence » de son client, Me Anne-Lorraine Rodolphe a appelé le tribunal à la « clémence », la confiance de Denis Lapeyre ayant selon elle été « abusée » par ce « premier rapport non conforme ». La société aurait par ailleurs pris des mesures pour « remédier » à cet écueil, faisant désormais « faire elle-même ses diagnostics d'amiante ».</w:t>
      </w:r>
    </w:p>
    <w:p w:rsidR="00964B5F" w:rsidRPr="00BE7585" w:rsidRDefault="00964B5F" w:rsidP="00BE7585">
      <w:pPr>
        <w:spacing w:before="100" w:beforeAutospacing="1" w:after="100" w:afterAutospacing="1" w:line="240" w:lineRule="auto"/>
        <w:jc w:val="both"/>
        <w:rPr>
          <w:rFonts w:ascii="Times New Roman" w:eastAsia="Times New Roman" w:hAnsi="Times New Roman" w:cs="Times New Roman"/>
          <w:lang w:eastAsia="fr-FR"/>
        </w:rPr>
      </w:pPr>
      <w:r w:rsidRPr="00BE7585">
        <w:rPr>
          <w:rFonts w:ascii="Times New Roman" w:eastAsia="Times New Roman" w:hAnsi="Times New Roman" w:cs="Times New Roman"/>
          <w:lang w:eastAsia="fr-FR"/>
        </w:rPr>
        <w:t>Le délibéré sera rendu le 11 décembre.</w:t>
      </w:r>
    </w:p>
    <w:p w:rsidR="00964B5F" w:rsidRPr="00BE7585" w:rsidRDefault="00964B5F" w:rsidP="00BE7585">
      <w:pPr>
        <w:spacing w:before="100" w:beforeAutospacing="1" w:after="100" w:afterAutospacing="1" w:line="240" w:lineRule="auto"/>
        <w:jc w:val="both"/>
        <w:rPr>
          <w:rFonts w:ascii="Times New Roman" w:eastAsia="Times New Roman" w:hAnsi="Times New Roman" w:cs="Times New Roman"/>
          <w:lang w:eastAsia="fr-FR"/>
        </w:rPr>
      </w:pPr>
      <w:r w:rsidRPr="00BE7585">
        <w:rPr>
          <w:rFonts w:ascii="Times New Roman" w:eastAsia="Times New Roman" w:hAnsi="Times New Roman" w:cs="Times New Roman"/>
          <w:i/>
          <w:iCs/>
          <w:lang w:eastAsia="fr-FR"/>
        </w:rPr>
        <w:t>(1) La démolition de la Clinique des Landes a été payée 194 000 euros HT.</w:t>
      </w:r>
    </w:p>
    <w:p w:rsidR="00964B5F" w:rsidRPr="00964B5F" w:rsidRDefault="00964B5F" w:rsidP="00964B5F">
      <w:pPr>
        <w:spacing w:before="100" w:beforeAutospacing="1" w:after="100" w:afterAutospacing="1" w:line="240" w:lineRule="auto"/>
        <w:ind w:left="720"/>
        <w:rPr>
          <w:rFonts w:ascii="Times New Roman" w:eastAsia="Times New Roman" w:hAnsi="Times New Roman" w:cs="Times New Roman"/>
          <w:sz w:val="24"/>
          <w:szCs w:val="24"/>
          <w:lang w:eastAsia="fr-FR"/>
        </w:rPr>
      </w:pPr>
    </w:p>
    <w:p w:rsidR="00E97292" w:rsidRDefault="00E97292"/>
    <w:sectPr w:rsidR="00E97292" w:rsidSect="00E972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B4C44"/>
    <w:multiLevelType w:val="multilevel"/>
    <w:tmpl w:val="094C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B5F"/>
    <w:rsid w:val="00027638"/>
    <w:rsid w:val="00320B14"/>
    <w:rsid w:val="00737E0F"/>
    <w:rsid w:val="008A2D12"/>
    <w:rsid w:val="00964B5F"/>
    <w:rsid w:val="00AA08B1"/>
    <w:rsid w:val="00BE7585"/>
    <w:rsid w:val="00CD7585"/>
    <w:rsid w:val="00E0067F"/>
    <w:rsid w:val="00E87ED5"/>
    <w:rsid w:val="00E972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6E5A7B-7550-4215-9038-32503FD9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292"/>
  </w:style>
  <w:style w:type="paragraph" w:styleId="Titre2">
    <w:name w:val="heading 2"/>
    <w:basedOn w:val="Normal"/>
    <w:link w:val="Titre2Car"/>
    <w:uiPriority w:val="9"/>
    <w:qFormat/>
    <w:rsid w:val="00964B5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964B5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64B5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964B5F"/>
    <w:rPr>
      <w:rFonts w:ascii="Times New Roman" w:eastAsia="Times New Roman" w:hAnsi="Times New Roman" w:cs="Times New Roman"/>
      <w:b/>
      <w:bCs/>
      <w:sz w:val="27"/>
      <w:szCs w:val="27"/>
      <w:lang w:eastAsia="fr-FR"/>
    </w:rPr>
  </w:style>
  <w:style w:type="character" w:customStyle="1" w:styleId="fn">
    <w:name w:val="fn"/>
    <w:basedOn w:val="Policepardfaut"/>
    <w:rsid w:val="00964B5F"/>
  </w:style>
  <w:style w:type="character" w:styleId="Accentuation">
    <w:name w:val="Emphasis"/>
    <w:basedOn w:val="Policepardfaut"/>
    <w:uiPriority w:val="20"/>
    <w:qFormat/>
    <w:rsid w:val="00964B5F"/>
    <w:rPr>
      <w:i/>
      <w:iCs/>
    </w:rPr>
  </w:style>
  <w:style w:type="character" w:customStyle="1" w:styleId="lettrine">
    <w:name w:val="lettrine"/>
    <w:basedOn w:val="Policepardfaut"/>
    <w:rsid w:val="00964B5F"/>
  </w:style>
  <w:style w:type="paragraph" w:styleId="NormalWeb">
    <w:name w:val="Normal (Web)"/>
    <w:basedOn w:val="Normal"/>
    <w:uiPriority w:val="99"/>
    <w:semiHidden/>
    <w:unhideWhenUsed/>
    <w:rsid w:val="00964B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64B5F"/>
    <w:rPr>
      <w:b/>
      <w:bCs/>
    </w:rPr>
  </w:style>
  <w:style w:type="character" w:styleId="Lienhypertexte">
    <w:name w:val="Hyperlink"/>
    <w:basedOn w:val="Policepardfaut"/>
    <w:uiPriority w:val="99"/>
    <w:semiHidden/>
    <w:unhideWhenUsed/>
    <w:rsid w:val="00964B5F"/>
    <w:rPr>
      <w:color w:val="0000FF"/>
      <w:u w:val="single"/>
    </w:rPr>
  </w:style>
  <w:style w:type="paragraph" w:styleId="Textedebulles">
    <w:name w:val="Balloon Text"/>
    <w:basedOn w:val="Normal"/>
    <w:link w:val="TextedebullesCar"/>
    <w:uiPriority w:val="99"/>
    <w:semiHidden/>
    <w:unhideWhenUsed/>
    <w:rsid w:val="00964B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4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25304">
      <w:bodyDiv w:val="1"/>
      <w:marLeft w:val="0"/>
      <w:marRight w:val="0"/>
      <w:marTop w:val="0"/>
      <w:marBottom w:val="0"/>
      <w:divBdr>
        <w:top w:val="none" w:sz="0" w:space="0" w:color="auto"/>
        <w:left w:val="none" w:sz="0" w:space="0" w:color="auto"/>
        <w:bottom w:val="none" w:sz="0" w:space="0" w:color="auto"/>
        <w:right w:val="none" w:sz="0" w:space="0" w:color="auto"/>
      </w:divBdr>
      <w:divsChild>
        <w:div w:id="178548100">
          <w:marLeft w:val="0"/>
          <w:marRight w:val="0"/>
          <w:marTop w:val="0"/>
          <w:marBottom w:val="0"/>
          <w:divBdr>
            <w:top w:val="none" w:sz="0" w:space="0" w:color="auto"/>
            <w:left w:val="none" w:sz="0" w:space="0" w:color="auto"/>
            <w:bottom w:val="none" w:sz="0" w:space="0" w:color="auto"/>
            <w:right w:val="none" w:sz="0" w:space="0" w:color="auto"/>
          </w:divBdr>
          <w:divsChild>
            <w:div w:id="617183361">
              <w:marLeft w:val="0"/>
              <w:marRight w:val="0"/>
              <w:marTop w:val="0"/>
              <w:marBottom w:val="0"/>
              <w:divBdr>
                <w:top w:val="none" w:sz="0" w:space="0" w:color="auto"/>
                <w:left w:val="none" w:sz="0" w:space="0" w:color="auto"/>
                <w:bottom w:val="none" w:sz="0" w:space="0" w:color="auto"/>
                <w:right w:val="none" w:sz="0" w:space="0" w:color="auto"/>
              </w:divBdr>
            </w:div>
          </w:divsChild>
        </w:div>
        <w:div w:id="1758673721">
          <w:marLeft w:val="0"/>
          <w:marRight w:val="0"/>
          <w:marTop w:val="0"/>
          <w:marBottom w:val="0"/>
          <w:divBdr>
            <w:top w:val="none" w:sz="0" w:space="0" w:color="auto"/>
            <w:left w:val="none" w:sz="0" w:space="0" w:color="auto"/>
            <w:bottom w:val="none" w:sz="0" w:space="0" w:color="auto"/>
            <w:right w:val="none" w:sz="0" w:space="0" w:color="auto"/>
          </w:divBdr>
          <w:divsChild>
            <w:div w:id="2044015620">
              <w:marLeft w:val="0"/>
              <w:marRight w:val="0"/>
              <w:marTop w:val="0"/>
              <w:marBottom w:val="0"/>
              <w:divBdr>
                <w:top w:val="none" w:sz="0" w:space="0" w:color="auto"/>
                <w:left w:val="none" w:sz="0" w:space="0" w:color="auto"/>
                <w:bottom w:val="none" w:sz="0" w:space="0" w:color="auto"/>
                <w:right w:val="none" w:sz="0" w:space="0" w:color="auto"/>
              </w:divBdr>
            </w:div>
            <w:div w:id="311957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630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2888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bollet</dc:creator>
  <cp:lastModifiedBy>guy de barbeyrac</cp:lastModifiedBy>
  <cp:revision>2</cp:revision>
  <dcterms:created xsi:type="dcterms:W3CDTF">2015-04-15T16:00:00Z</dcterms:created>
  <dcterms:modified xsi:type="dcterms:W3CDTF">2015-04-15T16:00:00Z</dcterms:modified>
</cp:coreProperties>
</file>